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F33A" w14:textId="537FC0BE" w:rsidR="00AF5F7F" w:rsidRPr="00F6687C" w:rsidRDefault="00AF5F7F" w:rsidP="00D04756">
      <w:pPr>
        <w:shd w:val="clear" w:color="auto" w:fill="B3E5A1" w:themeFill="accent6" w:themeFillTint="66"/>
        <w:spacing w:line="360" w:lineRule="auto"/>
        <w:jc w:val="center"/>
        <w:rPr>
          <w:b/>
          <w:bCs/>
        </w:rPr>
      </w:pPr>
      <w:r w:rsidRPr="00F6687C">
        <w:rPr>
          <w:b/>
          <w:bCs/>
        </w:rPr>
        <w:t>KLASÓWKA KOMÓRKA</w:t>
      </w:r>
    </w:p>
    <w:p w14:paraId="187C727C" w14:textId="77777777" w:rsidR="00AF5F7F" w:rsidRPr="00D04756" w:rsidRDefault="00AF5F7F">
      <w:pPr>
        <w:rPr>
          <w:b/>
          <w:bCs/>
        </w:rPr>
      </w:pPr>
    </w:p>
    <w:p w14:paraId="0A65B2E3" w14:textId="34BC0217" w:rsidR="00AF5F7F" w:rsidRPr="00D04756" w:rsidRDefault="00AF5F7F" w:rsidP="00D04756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04756">
        <w:rPr>
          <w:rFonts w:ascii="Times New Roman" w:hAnsi="Times New Roman" w:cs="Times New Roman"/>
          <w:b/>
          <w:bCs/>
        </w:rPr>
        <w:t xml:space="preserve">Zadanie 1 </w:t>
      </w:r>
      <w:r w:rsidR="00D04756">
        <w:rPr>
          <w:rFonts w:ascii="Times New Roman" w:hAnsi="Times New Roman" w:cs="Times New Roman"/>
          <w:b/>
          <w:bCs/>
        </w:rPr>
        <w:t>– …. / 4 pkt</w:t>
      </w:r>
    </w:p>
    <w:p w14:paraId="0850D36A" w14:textId="6087F5D0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Zidentyfikuj podane typy komórek (zwierzęca, roślinna, grzybowa, </w:t>
      </w:r>
      <w:proofErr w:type="spellStart"/>
      <w:r w:rsidRPr="00D04756">
        <w:rPr>
          <w:rFonts w:ascii="Times New Roman" w:hAnsi="Times New Roman" w:cs="Times New Roman"/>
        </w:rPr>
        <w:t>prokariotyczna</w:t>
      </w:r>
      <w:proofErr w:type="spellEnd"/>
      <w:r w:rsidRPr="00D04756">
        <w:rPr>
          <w:rFonts w:ascii="Times New Roman" w:hAnsi="Times New Roman" w:cs="Times New Roman"/>
        </w:rPr>
        <w:t>).</w:t>
      </w:r>
    </w:p>
    <w:p w14:paraId="37E7F7C8" w14:textId="4607CF09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Podaj nazwy struktur komórkowych oznaczonych 1-7 </w:t>
      </w:r>
      <w:r w:rsidR="00D04756">
        <w:rPr>
          <w:rFonts w:ascii="Times New Roman" w:hAnsi="Times New Roman" w:cs="Times New Roman"/>
        </w:rPr>
        <w:t xml:space="preserve">(komórka 1) </w:t>
      </w:r>
      <w:r w:rsidRPr="00D04756">
        <w:rPr>
          <w:rFonts w:ascii="Times New Roman" w:hAnsi="Times New Roman" w:cs="Times New Roman"/>
        </w:rPr>
        <w:t>oraz A-D</w:t>
      </w:r>
      <w:r w:rsidR="00D04756">
        <w:rPr>
          <w:rFonts w:ascii="Times New Roman" w:hAnsi="Times New Roman" w:cs="Times New Roman"/>
        </w:rPr>
        <w:t xml:space="preserve"> (komórka 2)</w:t>
      </w:r>
      <w:r w:rsidRPr="00D04756">
        <w:rPr>
          <w:rFonts w:ascii="Times New Roman" w:hAnsi="Times New Roman" w:cs="Times New Roman"/>
        </w:rPr>
        <w:t>.</w:t>
      </w:r>
    </w:p>
    <w:p w14:paraId="65DCA73C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327EBF5" w14:textId="7406E3C6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Typ komórki</w:t>
      </w:r>
      <w:r w:rsidR="00D04756">
        <w:rPr>
          <w:rFonts w:ascii="Times New Roman" w:hAnsi="Times New Roman" w:cs="Times New Roman"/>
        </w:rPr>
        <w:t xml:space="preserve"> 1</w:t>
      </w:r>
      <w:r w:rsidRPr="00D04756">
        <w:rPr>
          <w:rFonts w:ascii="Times New Roman" w:hAnsi="Times New Roman" w:cs="Times New Roman"/>
        </w:rPr>
        <w:t xml:space="preserve"> – </w:t>
      </w:r>
    </w:p>
    <w:p w14:paraId="2E59CCEB" w14:textId="28D0CCD5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  <w:noProof/>
        </w:rPr>
        <w:drawing>
          <wp:inline distT="0" distB="0" distL="0" distR="0" wp14:anchorId="6D4EBED3" wp14:editId="4832E318">
            <wp:extent cx="5067300" cy="3199012"/>
            <wp:effectExtent l="0" t="0" r="0" b="1905"/>
            <wp:docPr id="2" name="Obraz 1" descr="Temat: Powtórzenie wiadomości o budowie komórki roślinnej i zwierzęcej. 1.  Przeczytaj rozdział 2. Organizacja przestrze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mat: Powtórzenie wiadomości o budowie komórki roślinnej i zwierzęcej. 1.  Przeczytaj rozdział 2. Organizacja przestrzenn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4" b="5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982" cy="322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1145E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AAC2F11" w14:textId="77777777" w:rsidR="00D04756" w:rsidRPr="00D04756" w:rsidRDefault="00D04756" w:rsidP="00D04756">
      <w:pPr>
        <w:spacing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3E141AED" w14:textId="5AD4A433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Typ komórki </w:t>
      </w:r>
      <w:r w:rsidR="00D04756">
        <w:rPr>
          <w:rFonts w:ascii="Times New Roman" w:hAnsi="Times New Roman" w:cs="Times New Roman"/>
        </w:rPr>
        <w:t xml:space="preserve">2 </w:t>
      </w:r>
      <w:r w:rsidRPr="00D04756">
        <w:rPr>
          <w:rFonts w:ascii="Times New Roman" w:hAnsi="Times New Roman" w:cs="Times New Roman"/>
        </w:rPr>
        <w:t xml:space="preserve">– </w:t>
      </w:r>
    </w:p>
    <w:p w14:paraId="1D4D907B" w14:textId="7AF37F33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  <w:noProof/>
        </w:rPr>
        <w:drawing>
          <wp:inline distT="0" distB="0" distL="0" distR="0" wp14:anchorId="6A63D19E" wp14:editId="49E49A13">
            <wp:extent cx="5884538" cy="1914525"/>
            <wp:effectExtent l="0" t="0" r="2540" b="0"/>
            <wp:docPr id="3" name="Obraz 2" descr="Matura Biolch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ura Biolche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7" b="7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02" cy="191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5E01B" w14:textId="642EC370" w:rsidR="00AF5F7F" w:rsidRPr="00D04756" w:rsidRDefault="00AF5F7F" w:rsidP="00D04756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04756">
        <w:rPr>
          <w:rFonts w:ascii="Times New Roman" w:hAnsi="Times New Roman" w:cs="Times New Roman"/>
          <w:b/>
          <w:bCs/>
        </w:rPr>
        <w:lastRenderedPageBreak/>
        <w:t>Zadanie 2</w:t>
      </w:r>
      <w:r w:rsidR="00D04756">
        <w:rPr>
          <w:rFonts w:ascii="Times New Roman" w:hAnsi="Times New Roman" w:cs="Times New Roman"/>
          <w:b/>
          <w:bCs/>
        </w:rPr>
        <w:t xml:space="preserve"> – … / 2 pkt</w:t>
      </w:r>
    </w:p>
    <w:p w14:paraId="60E43085" w14:textId="7E111818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Zidentyfikuj poniższe </w:t>
      </w:r>
      <w:proofErr w:type="spellStart"/>
      <w:r w:rsidRPr="00D04756">
        <w:rPr>
          <w:rFonts w:ascii="Times New Roman" w:hAnsi="Times New Roman" w:cs="Times New Roman"/>
        </w:rPr>
        <w:t>organellum</w:t>
      </w:r>
      <w:proofErr w:type="spellEnd"/>
      <w:r w:rsidRPr="00D04756">
        <w:rPr>
          <w:rFonts w:ascii="Times New Roman" w:hAnsi="Times New Roman" w:cs="Times New Roman"/>
        </w:rPr>
        <w:t>.</w:t>
      </w:r>
    </w:p>
    <w:p w14:paraId="6AE80883" w14:textId="492A37E6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W wyznaczone miejsca wpisz nazwy elementów budowy tego </w:t>
      </w:r>
      <w:proofErr w:type="spellStart"/>
      <w:r w:rsidRPr="00D04756">
        <w:rPr>
          <w:rFonts w:ascii="Times New Roman" w:hAnsi="Times New Roman" w:cs="Times New Roman"/>
        </w:rPr>
        <w:t>organellum</w:t>
      </w:r>
      <w:proofErr w:type="spellEnd"/>
      <w:r w:rsidRPr="00D04756">
        <w:rPr>
          <w:rFonts w:ascii="Times New Roman" w:hAnsi="Times New Roman" w:cs="Times New Roman"/>
        </w:rPr>
        <w:t xml:space="preserve">. </w:t>
      </w:r>
    </w:p>
    <w:p w14:paraId="291AD8F5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47F3626" w14:textId="4AA84A2C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Nazwa przedstawionego poniżej </w:t>
      </w:r>
      <w:proofErr w:type="spellStart"/>
      <w:r w:rsidRPr="00D04756">
        <w:rPr>
          <w:rFonts w:ascii="Times New Roman" w:hAnsi="Times New Roman" w:cs="Times New Roman"/>
        </w:rPr>
        <w:t>organellum</w:t>
      </w:r>
      <w:proofErr w:type="spellEnd"/>
      <w:r w:rsidRPr="00D04756">
        <w:rPr>
          <w:rFonts w:ascii="Times New Roman" w:hAnsi="Times New Roman" w:cs="Times New Roman"/>
        </w:rPr>
        <w:t xml:space="preserve"> – </w:t>
      </w:r>
    </w:p>
    <w:p w14:paraId="2159214C" w14:textId="0A09CCE4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  <w:noProof/>
        </w:rPr>
        <w:drawing>
          <wp:inline distT="0" distB="0" distL="0" distR="0" wp14:anchorId="35060FBC" wp14:editId="5F0AFF9A">
            <wp:extent cx="2243254" cy="4057650"/>
            <wp:effectExtent l="0" t="0" r="5080" b="0"/>
            <wp:docPr id="4" name="Obraz 3" descr="Rysunki dla niewidom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ysunki dla niewidomych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" t="10235" r="30417" b="5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361" cy="406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CE156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C668683" w14:textId="15F26589" w:rsidR="00AF5F7F" w:rsidRPr="00D04756" w:rsidRDefault="00AF5F7F" w:rsidP="00D04756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04756">
        <w:rPr>
          <w:rFonts w:ascii="Times New Roman" w:hAnsi="Times New Roman" w:cs="Times New Roman"/>
          <w:b/>
          <w:bCs/>
        </w:rPr>
        <w:t xml:space="preserve">Zadanie 3 </w:t>
      </w:r>
    </w:p>
    <w:p w14:paraId="70233AAD" w14:textId="780BF315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Wyjaśnij, dlaczego nie każda struktura komórkowa to </w:t>
      </w:r>
      <w:proofErr w:type="spellStart"/>
      <w:r w:rsidRPr="00D04756">
        <w:rPr>
          <w:rFonts w:ascii="Times New Roman" w:hAnsi="Times New Roman" w:cs="Times New Roman"/>
        </w:rPr>
        <w:t>organellum</w:t>
      </w:r>
      <w:proofErr w:type="spellEnd"/>
      <w:r w:rsidRPr="00D04756">
        <w:rPr>
          <w:rFonts w:ascii="Times New Roman" w:hAnsi="Times New Roman" w:cs="Times New Roman"/>
        </w:rPr>
        <w:t xml:space="preserve"> komórkowe. W odpowiedzi odnieś się do przynajmniej jednej cechy charakterystycznej dla organelli komórkowych. </w:t>
      </w:r>
    </w:p>
    <w:p w14:paraId="33B61721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7425E7B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DBE6737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8DAC32F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0CADADB" w14:textId="64E1E5F8" w:rsidR="00AF5F7F" w:rsidRPr="00E67EC1" w:rsidRDefault="00AF5F7F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 xml:space="preserve">Zadanie 4 </w:t>
      </w:r>
    </w:p>
    <w:p w14:paraId="44E170E9" w14:textId="4801C54D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Wymień 5 funkcji, jakie pełnią wakuole w komórkach roślinnych.</w:t>
      </w:r>
    </w:p>
    <w:p w14:paraId="632FF103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8D4C39B" w14:textId="44BC24DC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1.</w:t>
      </w:r>
    </w:p>
    <w:p w14:paraId="59DA1123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45D41C8" w14:textId="12137442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2.</w:t>
      </w:r>
    </w:p>
    <w:p w14:paraId="5E253AEC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9CE2681" w14:textId="5C0B79CF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3.</w:t>
      </w:r>
    </w:p>
    <w:p w14:paraId="54BA3196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53529DB" w14:textId="28BC73ED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4.</w:t>
      </w:r>
    </w:p>
    <w:p w14:paraId="40F84939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2376AD4" w14:textId="643F9E63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5.</w:t>
      </w:r>
    </w:p>
    <w:p w14:paraId="66E5EDE8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FF4F102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76AB7AA" w14:textId="77777777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4E74D11" w14:textId="6B4028D1" w:rsidR="00AF5F7F" w:rsidRPr="00E67EC1" w:rsidRDefault="00AF5F7F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 xml:space="preserve">Zadanie 5 </w:t>
      </w:r>
    </w:p>
    <w:p w14:paraId="27782AEB" w14:textId="7E38FC9E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Wyjaśnij, jaką funkcję pełnią lizosomy</w:t>
      </w:r>
      <w:r w:rsidR="003D2BBD" w:rsidRPr="00D04756">
        <w:rPr>
          <w:rFonts w:ascii="Times New Roman" w:hAnsi="Times New Roman" w:cs="Times New Roman"/>
        </w:rPr>
        <w:t xml:space="preserve"> w komórkach, w których występują. W odpowiedzi uwzględnij typ komórek, w których lizosomy występują oraz nazwę procesu, za który odpowiadają.</w:t>
      </w:r>
    </w:p>
    <w:p w14:paraId="22F22D4C" w14:textId="77777777" w:rsidR="00AF5F7F" w:rsidRPr="00D04756" w:rsidRDefault="00AF5F7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8DFC7F3" w14:textId="77777777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342BCD8" w14:textId="77777777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B57C1BC" w14:textId="77777777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9B212EA" w14:textId="77777777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8D34CDE" w14:textId="77777777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7006DB5" w14:textId="3DD5222E" w:rsidR="003D2BBD" w:rsidRPr="00E67EC1" w:rsidRDefault="003D2BBD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 xml:space="preserve">Zadanie 6 </w:t>
      </w:r>
    </w:p>
    <w:p w14:paraId="00B76B15" w14:textId="1F94F444" w:rsidR="003D2BBD" w:rsidRPr="00D04756" w:rsidRDefault="003D2BBD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Na poniższej ilustracji przedstawiono </w:t>
      </w:r>
      <w:r w:rsidR="00880AAB" w:rsidRPr="00D04756">
        <w:rPr>
          <w:rFonts w:ascii="Times New Roman" w:hAnsi="Times New Roman" w:cs="Times New Roman"/>
        </w:rPr>
        <w:t>schemat wewnątrzkomórkowego szlaku pęcherzykowego.</w:t>
      </w:r>
    </w:p>
    <w:p w14:paraId="1F5156C0" w14:textId="26FC85AD" w:rsidR="00880AAB" w:rsidRPr="00D04756" w:rsidRDefault="00880AAB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  <w:noProof/>
        </w:rPr>
        <w:drawing>
          <wp:inline distT="0" distB="0" distL="0" distR="0" wp14:anchorId="40A10209" wp14:editId="30D0E451">
            <wp:extent cx="4610100" cy="3457575"/>
            <wp:effectExtent l="0" t="0" r="0" b="9525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294" cy="346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2294" w14:textId="77777777" w:rsidR="00880AAB" w:rsidRPr="00D04756" w:rsidRDefault="00880AAB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269DC9D" w14:textId="6AC9297C" w:rsidR="003D2BBD" w:rsidRPr="00D04756" w:rsidRDefault="003D2BBD" w:rsidP="00D04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Porównaj budowę oraz funkcj</w:t>
      </w:r>
      <w:r w:rsidR="00D472FF" w:rsidRPr="00D04756">
        <w:rPr>
          <w:rFonts w:ascii="Times New Roman" w:hAnsi="Times New Roman" w:cs="Times New Roman"/>
        </w:rPr>
        <w:t>ę</w:t>
      </w:r>
      <w:r w:rsidRPr="00D04756">
        <w:rPr>
          <w:rFonts w:ascii="Times New Roman" w:hAnsi="Times New Roman" w:cs="Times New Roman"/>
        </w:rPr>
        <w:t xml:space="preserve"> siateczki śródplazmatycznej szorstkiej i gładkiej.</w:t>
      </w:r>
    </w:p>
    <w:p w14:paraId="5F63FC29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B68C533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B527789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4A1925A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3B66B1C" w14:textId="054BE84E" w:rsidR="00D472FF" w:rsidRPr="00D04756" w:rsidRDefault="00D472FF" w:rsidP="00D047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Wyjaśnij, na czym polega współpraca siateczki śródplazmatycznej szorstkiej z aparatem Golgiego dla funkcjonowania komórek eukariotycznych.</w:t>
      </w:r>
    </w:p>
    <w:p w14:paraId="5F831683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CB55467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F22B14A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1DCEBEC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76C7FDF" w14:textId="079BBC89" w:rsidR="00D472FF" w:rsidRPr="00E67EC1" w:rsidRDefault="00D472FF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>Zadanie 7</w:t>
      </w:r>
    </w:p>
    <w:p w14:paraId="24112C89" w14:textId="0E54E3CE" w:rsidR="00D472FF" w:rsidRPr="00D04756" w:rsidRDefault="00B20B2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Odnosząc się do definicji o</w:t>
      </w:r>
      <w:r w:rsidR="00D472FF" w:rsidRPr="00D04756">
        <w:rPr>
          <w:rFonts w:ascii="Times New Roman" w:hAnsi="Times New Roman" w:cs="Times New Roman"/>
        </w:rPr>
        <w:t>kreśl różnicę między błoną komórkową a błoną biologiczną. Uwzględnij w odpowiedzi przykładową nazwę błony biologicznej.</w:t>
      </w:r>
    </w:p>
    <w:p w14:paraId="60A71FB1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D711D8B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8519C33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99CBD04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6AE8383" w14:textId="4E9E5B73" w:rsidR="00D472FF" w:rsidRPr="00E67EC1" w:rsidRDefault="00D472FF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8</w:t>
      </w:r>
    </w:p>
    <w:p w14:paraId="19B8A7AF" w14:textId="0D0C29DC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Zaznacz P jeśli zdanie jest prawdziwe oraz F jeśli jest fałszywe.</w:t>
      </w:r>
    </w:p>
    <w:tbl>
      <w:tblPr>
        <w:tblStyle w:val="Tabela-Siatka"/>
        <w:tblW w:w="9076" w:type="dxa"/>
        <w:tblLook w:val="04A0" w:firstRow="1" w:lastRow="0" w:firstColumn="1" w:lastColumn="0" w:noHBand="0" w:noVBand="1"/>
      </w:tblPr>
      <w:tblGrid>
        <w:gridCol w:w="705"/>
        <w:gridCol w:w="6531"/>
        <w:gridCol w:w="993"/>
        <w:gridCol w:w="847"/>
      </w:tblGrid>
      <w:tr w:rsidR="00D472FF" w:rsidRPr="00D04756" w14:paraId="31201E0D" w14:textId="77777777" w:rsidTr="00D472FF">
        <w:trPr>
          <w:trHeight w:val="367"/>
        </w:trPr>
        <w:tc>
          <w:tcPr>
            <w:tcW w:w="705" w:type="dxa"/>
          </w:tcPr>
          <w:p w14:paraId="7A6AE9ED" w14:textId="4B90C796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531" w:type="dxa"/>
          </w:tcPr>
          <w:p w14:paraId="729D1032" w14:textId="7419579B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Informacja</w:t>
            </w:r>
          </w:p>
        </w:tc>
        <w:tc>
          <w:tcPr>
            <w:tcW w:w="1840" w:type="dxa"/>
            <w:gridSpan w:val="2"/>
          </w:tcPr>
          <w:p w14:paraId="5E064208" w14:textId="1F401DAA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72FF" w:rsidRPr="00D04756" w14:paraId="6603BFBB" w14:textId="77777777" w:rsidTr="00E67EC1">
        <w:trPr>
          <w:trHeight w:val="754"/>
        </w:trPr>
        <w:tc>
          <w:tcPr>
            <w:tcW w:w="705" w:type="dxa"/>
          </w:tcPr>
          <w:p w14:paraId="382D96D7" w14:textId="0B42C9C0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1" w:type="dxa"/>
          </w:tcPr>
          <w:p w14:paraId="48007FD6" w14:textId="11AE8470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 xml:space="preserve">Plazmidy to organella komórkowe charakterystyczne dla komórek </w:t>
            </w:r>
            <w:proofErr w:type="spellStart"/>
            <w:r w:rsidRPr="00D04756">
              <w:rPr>
                <w:rFonts w:ascii="Times New Roman" w:hAnsi="Times New Roman" w:cs="Times New Roman"/>
              </w:rPr>
              <w:t>prokariotycznych</w:t>
            </w:r>
            <w:proofErr w:type="spellEnd"/>
            <w:r w:rsidRPr="00D047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14:paraId="56350464" w14:textId="32E7AEE3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47" w:type="dxa"/>
          </w:tcPr>
          <w:p w14:paraId="4AF64D64" w14:textId="60807FC3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F</w:t>
            </w:r>
          </w:p>
        </w:tc>
      </w:tr>
      <w:tr w:rsidR="00D472FF" w:rsidRPr="00D04756" w14:paraId="12F67D2A" w14:textId="77777777" w:rsidTr="00E67EC1">
        <w:trPr>
          <w:trHeight w:val="367"/>
        </w:trPr>
        <w:tc>
          <w:tcPr>
            <w:tcW w:w="705" w:type="dxa"/>
          </w:tcPr>
          <w:p w14:paraId="38DF50EF" w14:textId="1C4288B8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1" w:type="dxa"/>
          </w:tcPr>
          <w:p w14:paraId="6A30BF28" w14:textId="68A1A373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Chloroplasty występują jedynie w komórkach roślinnych.</w:t>
            </w:r>
          </w:p>
        </w:tc>
        <w:tc>
          <w:tcPr>
            <w:tcW w:w="993" w:type="dxa"/>
          </w:tcPr>
          <w:p w14:paraId="6B2255AB" w14:textId="7D2CFB93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47" w:type="dxa"/>
          </w:tcPr>
          <w:p w14:paraId="1F3D6FCB" w14:textId="5725CEEF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F</w:t>
            </w:r>
          </w:p>
        </w:tc>
      </w:tr>
      <w:tr w:rsidR="00D472FF" w:rsidRPr="00D04756" w14:paraId="4D75B830" w14:textId="77777777" w:rsidTr="00E67EC1">
        <w:trPr>
          <w:trHeight w:val="754"/>
        </w:trPr>
        <w:tc>
          <w:tcPr>
            <w:tcW w:w="705" w:type="dxa"/>
          </w:tcPr>
          <w:p w14:paraId="152C7380" w14:textId="3F83B6A3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1" w:type="dxa"/>
          </w:tcPr>
          <w:p w14:paraId="6557B4AA" w14:textId="30669FFA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Komórkę zwierzęcą można rozpoznać po obecności lizosomów.</w:t>
            </w:r>
          </w:p>
        </w:tc>
        <w:tc>
          <w:tcPr>
            <w:tcW w:w="993" w:type="dxa"/>
          </w:tcPr>
          <w:p w14:paraId="70BABC51" w14:textId="6BA49432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47" w:type="dxa"/>
          </w:tcPr>
          <w:p w14:paraId="46D7521B" w14:textId="714AA195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F</w:t>
            </w:r>
          </w:p>
        </w:tc>
      </w:tr>
      <w:tr w:rsidR="00D472FF" w:rsidRPr="00D04756" w14:paraId="46B104C3" w14:textId="77777777" w:rsidTr="00E67EC1">
        <w:trPr>
          <w:trHeight w:val="754"/>
        </w:trPr>
        <w:tc>
          <w:tcPr>
            <w:tcW w:w="705" w:type="dxa"/>
          </w:tcPr>
          <w:p w14:paraId="3827F63C" w14:textId="3B02631B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1" w:type="dxa"/>
          </w:tcPr>
          <w:p w14:paraId="701E2BBE" w14:textId="5352DA9F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Do organelli posiadających dwie błony biologiczne należy mitochondrium, chloroplast i aparat Golgiego.</w:t>
            </w:r>
          </w:p>
        </w:tc>
        <w:tc>
          <w:tcPr>
            <w:tcW w:w="993" w:type="dxa"/>
          </w:tcPr>
          <w:p w14:paraId="508110F5" w14:textId="23D62E36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47" w:type="dxa"/>
          </w:tcPr>
          <w:p w14:paraId="02746771" w14:textId="6E0C84AC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F</w:t>
            </w:r>
          </w:p>
        </w:tc>
      </w:tr>
      <w:tr w:rsidR="00D472FF" w:rsidRPr="00D04756" w14:paraId="2BBE392F" w14:textId="77777777" w:rsidTr="00E67EC1">
        <w:trPr>
          <w:trHeight w:val="348"/>
        </w:trPr>
        <w:tc>
          <w:tcPr>
            <w:tcW w:w="705" w:type="dxa"/>
          </w:tcPr>
          <w:p w14:paraId="101074DA" w14:textId="65A0DF1E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1" w:type="dxa"/>
          </w:tcPr>
          <w:p w14:paraId="625F88AA" w14:textId="4946C995" w:rsidR="00D472FF" w:rsidRPr="00D04756" w:rsidRDefault="00D472FF" w:rsidP="00D047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Rybosomy otoczone są jedną błoną biologiczną.</w:t>
            </w:r>
          </w:p>
        </w:tc>
        <w:tc>
          <w:tcPr>
            <w:tcW w:w="993" w:type="dxa"/>
          </w:tcPr>
          <w:p w14:paraId="060AC7D0" w14:textId="6AB7A4C2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47" w:type="dxa"/>
          </w:tcPr>
          <w:p w14:paraId="66A0392C" w14:textId="223889D5" w:rsidR="00D472FF" w:rsidRPr="00D04756" w:rsidRDefault="00D472FF" w:rsidP="00E67E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4756">
              <w:rPr>
                <w:rFonts w:ascii="Times New Roman" w:hAnsi="Times New Roman" w:cs="Times New Roman"/>
              </w:rPr>
              <w:t>F</w:t>
            </w:r>
          </w:p>
        </w:tc>
      </w:tr>
    </w:tbl>
    <w:p w14:paraId="5282394D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A0451AA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8471BE7" w14:textId="2BBD609F" w:rsidR="00D472FF" w:rsidRPr="00E67EC1" w:rsidRDefault="00D472FF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9</w:t>
      </w:r>
    </w:p>
    <w:p w14:paraId="310E3A9C" w14:textId="1503F252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Określ funkcję jaką pełni cholesterol dla funkcjonowania komórek. Uwzględnij typ komórek, w jakich występuje.</w:t>
      </w:r>
    </w:p>
    <w:p w14:paraId="19AB849E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D8E1F76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F091E0F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7B575C6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4B40C4F" w14:textId="733B431B" w:rsidR="00D472FF" w:rsidRPr="00E67EC1" w:rsidRDefault="00D472FF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>Zadanie 10</w:t>
      </w:r>
    </w:p>
    <w:p w14:paraId="7942675B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Transport komórkowy to szereg procesów odpowiedzialnych za przenoszenie związków i produktów reakcji, w miejsce ich zapotrzebowania. W komórce eukariotycznej wyróżniamy dwa główne rodzaje transportu. </w:t>
      </w:r>
    </w:p>
    <w:p w14:paraId="2E5303DB" w14:textId="3CBB670E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Narysuj schemat ilustrujący rodzaje transportu w komórce eukariotycznej</w:t>
      </w:r>
      <w:r w:rsidR="00F6687C" w:rsidRPr="00D04756">
        <w:rPr>
          <w:rFonts w:ascii="Times New Roman" w:hAnsi="Times New Roman" w:cs="Times New Roman"/>
        </w:rPr>
        <w:t>. Uwzględnij podrodzaje jeśli istnieją.</w:t>
      </w:r>
    </w:p>
    <w:p w14:paraId="0A3204DA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1085F92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C31FD04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AEA885E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B5AFD16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398E6D3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EA2131B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4EE0BFA" w14:textId="21A80DEF" w:rsidR="00F6687C" w:rsidRPr="00E67EC1" w:rsidRDefault="00F6687C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11</w:t>
      </w:r>
    </w:p>
    <w:p w14:paraId="65DD8AF7" w14:textId="0428E1A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Zaprojektuj doświadczenie pozwalające zaobserwować plazmolizę w komórkach skórki liścia spichrzowego cebuli. </w:t>
      </w:r>
    </w:p>
    <w:p w14:paraId="6122E8ED" w14:textId="605835BD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Do dyspozycji masz: szkiełko podstawowe, szkiełko nakrywkowe, mikroskop optyczny, skórkę liścia spichrzowego cebuli, skalpel, 1% roztwór NaCl, wodę destylowaną.</w:t>
      </w:r>
    </w:p>
    <w:p w14:paraId="66D9E3D5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BC5108F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4BE7411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224BCC4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62F4807" w14:textId="77777777" w:rsidR="00D472FF" w:rsidRPr="00D04756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5ED7E34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B122395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E7A3545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24BD597" w14:textId="63C19EBB" w:rsidR="00F6687C" w:rsidRPr="00E67EC1" w:rsidRDefault="00F6687C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 xml:space="preserve">Zadanie 12 </w:t>
      </w:r>
    </w:p>
    <w:p w14:paraId="4C7B99F8" w14:textId="7F3D17F4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Wymień 3 funkcje, jakie pełni glikokaliks dla funkcjonowania komórek. </w:t>
      </w:r>
    </w:p>
    <w:p w14:paraId="039FD6B4" w14:textId="5DCDCD24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1.</w:t>
      </w:r>
    </w:p>
    <w:p w14:paraId="3194514B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F19D897" w14:textId="24C3B300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2.</w:t>
      </w:r>
    </w:p>
    <w:p w14:paraId="38A39A68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086E290" w14:textId="7F2B978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3.</w:t>
      </w:r>
    </w:p>
    <w:p w14:paraId="13FB9385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6218F1E" w14:textId="69B40DCE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Podaj rodzaj komórek w jakich występuje glikokaliks.</w:t>
      </w:r>
    </w:p>
    <w:p w14:paraId="3F2EC889" w14:textId="658A5C34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Typ komórek –</w:t>
      </w:r>
    </w:p>
    <w:p w14:paraId="5543C56D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1D175DB" w14:textId="0E0D561B" w:rsidR="00F6687C" w:rsidRPr="00E67EC1" w:rsidRDefault="00F6687C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13</w:t>
      </w:r>
    </w:p>
    <w:p w14:paraId="7A4F2ABA" w14:textId="6C1E0B01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Wymień dominujący składnik w ścianie komórkowej:</w:t>
      </w:r>
    </w:p>
    <w:p w14:paraId="24E7AF9A" w14:textId="03FCEE8A" w:rsidR="00F6687C" w:rsidRPr="00D04756" w:rsidRDefault="00F6687C" w:rsidP="00D04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roślin – </w:t>
      </w:r>
    </w:p>
    <w:p w14:paraId="37AB3039" w14:textId="46916F77" w:rsidR="00F6687C" w:rsidRPr="00D04756" w:rsidRDefault="00F6687C" w:rsidP="00D04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grzybów – </w:t>
      </w:r>
    </w:p>
    <w:p w14:paraId="19FF6B8C" w14:textId="52B79C6F" w:rsidR="00F6687C" w:rsidRPr="00D04756" w:rsidRDefault="00F6687C" w:rsidP="00D0475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bakterii –</w:t>
      </w:r>
    </w:p>
    <w:p w14:paraId="5692D361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ECE743C" w14:textId="60EDBCED" w:rsidR="00F6687C" w:rsidRPr="00E67EC1" w:rsidRDefault="00F6687C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 xml:space="preserve">Zadanie 14 </w:t>
      </w:r>
    </w:p>
    <w:p w14:paraId="0BC8D094" w14:textId="4EE528C8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Wykaż zależność między obficie występującą w gruczołach siateczką śródplazmatyczną szorstką a syntezą enzymów w tych gruczołach.</w:t>
      </w:r>
    </w:p>
    <w:p w14:paraId="4C1DD984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3B80297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A714C7E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D49310D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6F0AC2F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14A6CF7" w14:textId="0CF5F9E0" w:rsidR="00F6687C" w:rsidRPr="00E67EC1" w:rsidRDefault="00F6687C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>Zadanie 15</w:t>
      </w:r>
    </w:p>
    <w:p w14:paraId="63191AB6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Zadania dodatkowe matury dwujęzycznej (tłumaczenie </w:t>
      </w:r>
      <w:proofErr w:type="spellStart"/>
      <w:r w:rsidRPr="00D04756">
        <w:rPr>
          <w:rFonts w:ascii="Times New Roman" w:hAnsi="Times New Roman" w:cs="Times New Roman"/>
        </w:rPr>
        <w:t>BiologHelp</w:t>
      </w:r>
      <w:proofErr w:type="spellEnd"/>
      <w:r w:rsidRPr="00D04756">
        <w:rPr>
          <w:rFonts w:ascii="Times New Roman" w:hAnsi="Times New Roman" w:cs="Times New Roman"/>
        </w:rPr>
        <w:t xml:space="preserve">) Maj 2023, Poziom rozszerzony (Formuła 2023) - Zadanie 3. (2 pkt)  </w:t>
      </w:r>
    </w:p>
    <w:p w14:paraId="2D8AB00B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Uczniowie przeprowadzili następujący eksperyment: obrali bulwę ziemniaka i wycięli z niej dziewięć identycznych podłużnych kawałków. Zmierzyli długość każdego kawałka i zapisali wyniki. Następnie wzięli trzy zlewki, dodali po 100 ml wody destylowanej do każdej z nich i przygotowali trzy warianty eksperymentu:  </w:t>
      </w:r>
    </w:p>
    <w:p w14:paraId="2E52ED05" w14:textId="77777777" w:rsidR="00F6687C" w:rsidRPr="00D04756" w:rsidRDefault="00F6687C" w:rsidP="00D04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I − jedna zlewka zawierała tylko wodę destylowaną; </w:t>
      </w:r>
    </w:p>
    <w:p w14:paraId="59F6A159" w14:textId="77777777" w:rsidR="00F6687C" w:rsidRPr="00D04756" w:rsidRDefault="00F6687C" w:rsidP="00D04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II − w jednej ze zlewek rozpuszczono w wodzie 4 g soli kuchennej; </w:t>
      </w:r>
    </w:p>
    <w:p w14:paraId="2D71C012" w14:textId="77777777" w:rsidR="00F6687C" w:rsidRPr="00D04756" w:rsidRDefault="00F6687C" w:rsidP="00D047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III − w jednej ze zlewek rozpuszczono w wodzie 10 g soli kuchennej. </w:t>
      </w:r>
    </w:p>
    <w:p w14:paraId="08129477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Uczniowie umieścili po trzy kawałki bulwy ziemniaka w każdej zlewce i pozostawili próbki na dwie godziny. Po tym czasie ponownie zmierzyli długość badanych kawałków. Okazało się, że tylko w jednej zlewce długość kawałków bulwy ziemniaka nie zmieniła się. W dwóch pozostałych zlewkach kawałki zmieniły swoją długość: w jednej stały się krótsze, a w drugiej − dłuższe.  </w:t>
      </w:r>
    </w:p>
    <w:p w14:paraId="7530059B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Określ, w którym wariancie eksperymentu kawałki bulwy ziemniaka stały się krótsze, a w którym ich długość pozostała niezmieniona. Uzasadnij swoją odpowiedź, odwołując się do zjawiska osmozy.  </w:t>
      </w:r>
    </w:p>
    <w:p w14:paraId="4714ADC7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9BA8D5F" w14:textId="446DE5C6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Kawałki bulwy ziemniaka skróciły się w wariancie:   </w:t>
      </w:r>
    </w:p>
    <w:p w14:paraId="04F5D8DA" w14:textId="4B6763E0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Uzasadnienie:   </w:t>
      </w:r>
    </w:p>
    <w:p w14:paraId="7500DBAB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584B433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47EB15F" w14:textId="5D1E0F5D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Długość kawałków bulwy ziemniaka pozostała bez zmian w wariancie:   </w:t>
      </w:r>
    </w:p>
    <w:p w14:paraId="35FE5298" w14:textId="6F6AB4E0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Uzasadnienie:</w:t>
      </w:r>
    </w:p>
    <w:p w14:paraId="03D032E7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0F3378B" w14:textId="77777777" w:rsidR="00F6687C" w:rsidRPr="00D04756" w:rsidRDefault="00F6687C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2F4EF12" w14:textId="77777777" w:rsidR="005777CF" w:rsidRPr="00D04756" w:rsidRDefault="005777C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B65D0AA" w14:textId="503A553D" w:rsidR="00BA0009" w:rsidRPr="00E67EC1" w:rsidRDefault="00BA0009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lastRenderedPageBreak/>
        <w:t>Zadanie 16</w:t>
      </w:r>
    </w:p>
    <w:p w14:paraId="32203415" w14:textId="272F4691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Podaj 2 najważniejsze różnice między mitozą a mejozą.</w:t>
      </w:r>
    </w:p>
    <w:p w14:paraId="7C913DD7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8E2A84F" w14:textId="5FC55482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1.</w:t>
      </w:r>
    </w:p>
    <w:p w14:paraId="5119DEEE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A150029" w14:textId="3B5AA556" w:rsidR="00BA0009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2.</w:t>
      </w:r>
    </w:p>
    <w:p w14:paraId="3F0AD987" w14:textId="77777777" w:rsidR="00E67EC1" w:rsidRPr="00D04756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4BF40F5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6D70390" w14:textId="7F52FCD1" w:rsidR="00BA0009" w:rsidRPr="00E67EC1" w:rsidRDefault="00BA0009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 xml:space="preserve">Zadanie 17 </w:t>
      </w:r>
    </w:p>
    <w:p w14:paraId="5023975F" w14:textId="461356B8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Określ biologiczną funkcję mitozy oraz mejozy.</w:t>
      </w:r>
    </w:p>
    <w:p w14:paraId="70AA14CD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7DA5F49" w14:textId="43AC650B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Mitoza – </w:t>
      </w:r>
    </w:p>
    <w:p w14:paraId="242A69AD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7B641E3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9FDD600" w14:textId="46D0EA4F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Mejoza – </w:t>
      </w:r>
    </w:p>
    <w:p w14:paraId="4ECC7BAB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9FA8A32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62297B0" w14:textId="157BA422" w:rsidR="00BA0009" w:rsidRPr="00E67EC1" w:rsidRDefault="00BA0009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18</w:t>
      </w:r>
    </w:p>
    <w:p w14:paraId="1790F252" w14:textId="7D45D9F9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Określ, czym jest interfaza. </w:t>
      </w:r>
    </w:p>
    <w:p w14:paraId="484E16A9" w14:textId="0C669CD2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Wymień i opisz jej poszczególne fazy.</w:t>
      </w:r>
    </w:p>
    <w:p w14:paraId="6A8DC949" w14:textId="77777777" w:rsidR="00BA0009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7C79611" w14:textId="216BBDD3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8983AFC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B4ED62B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3B6659B7" w14:textId="172E2929" w:rsidR="00E67EC1" w:rsidRPr="00E67EC1" w:rsidRDefault="00E67EC1" w:rsidP="00D04756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E67EC1">
        <w:rPr>
          <w:rFonts w:ascii="Times New Roman" w:hAnsi="Times New Roman" w:cs="Times New Roman"/>
          <w:u w:val="single"/>
        </w:rPr>
        <w:lastRenderedPageBreak/>
        <w:t>Opis faz interfazy:</w:t>
      </w:r>
    </w:p>
    <w:p w14:paraId="0BB9BB47" w14:textId="77777777" w:rsidR="00E67EC1" w:rsidRPr="00D04756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D46D67C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15EDF96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572DEF1" w14:textId="77777777" w:rsidR="00BA0009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FAB0B7D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E6E948C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726A6AC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7A284D5" w14:textId="77777777" w:rsidR="00E67EC1" w:rsidRPr="00D04756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061A139" w14:textId="1CDAD73E" w:rsidR="00BA0009" w:rsidRPr="00E67EC1" w:rsidRDefault="00BA0009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19</w:t>
      </w:r>
    </w:p>
    <w:p w14:paraId="24F3D44B" w14:textId="1163EC40" w:rsidR="00F6687C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Wyjaśnij rolę replikacji w trakcie podziałów komórkowych.</w:t>
      </w:r>
    </w:p>
    <w:p w14:paraId="422A3C87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316417E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4331443C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E14500D" w14:textId="77777777" w:rsidR="00BA0009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65C62BD" w14:textId="77777777" w:rsidR="00E67EC1" w:rsidRPr="00D04756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BE4D37A" w14:textId="691811B2" w:rsidR="00BA0009" w:rsidRPr="00E67EC1" w:rsidRDefault="00BA0009" w:rsidP="00E67EC1">
      <w:pPr>
        <w:shd w:val="clear" w:color="auto" w:fill="B3E5A1" w:themeFill="accent6" w:themeFillTint="66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7EC1">
        <w:rPr>
          <w:rFonts w:ascii="Times New Roman" w:hAnsi="Times New Roman" w:cs="Times New Roman"/>
          <w:b/>
          <w:bCs/>
        </w:rPr>
        <w:t>Zadanie 20</w:t>
      </w:r>
    </w:p>
    <w:p w14:paraId="31F55281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Matura Maj 2023, Poziom rozszerzony (Formuła 2023) - Zadanie 3. (2 pkt)  </w:t>
      </w:r>
    </w:p>
    <w:p w14:paraId="1AC372C9" w14:textId="77777777" w:rsidR="00BA0009" w:rsidRPr="00D04756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Naprzemienność zapłodnienia i mejozy występuje u wszystkich eukariontów rozmnażających się płciowo, jednak cykle życiowe poszczególnych grup taksonomicznych mogą się znacznie różnić. Poniżej przedstawiono w uproszczony sposób przemianę pokoleń u roślin (A) oraz metagenezę u zwierząt – krążkopławów (B).  </w:t>
      </w:r>
    </w:p>
    <w:p w14:paraId="0AEACDE2" w14:textId="77777777" w:rsidR="00BA0009" w:rsidRPr="00D04756" w:rsidRDefault="00BA0009" w:rsidP="00D0475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>Uzupełnij schematy A i B – w każdym cyklu życiowym obok właściwej strzałki zaznacz symbolem „R!” etap, podczas którego zachodzi mejoza.</w:t>
      </w:r>
    </w:p>
    <w:p w14:paraId="43A0BD6E" w14:textId="65076DD2" w:rsidR="00BA0009" w:rsidRDefault="00BA0009" w:rsidP="00D04756">
      <w:p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575134" wp14:editId="2C5C1E69">
            <wp:extent cx="5162550" cy="2628900"/>
            <wp:effectExtent l="0" t="0" r="0" b="0"/>
            <wp:docPr id="9898988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5352" w14:textId="77777777" w:rsidR="00E67EC1" w:rsidRPr="00D04756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C87E5E6" w14:textId="20D0F244" w:rsidR="00BA0009" w:rsidRPr="00D04756" w:rsidRDefault="00BA0009" w:rsidP="00D0475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D04756">
        <w:rPr>
          <w:rFonts w:ascii="Times New Roman" w:hAnsi="Times New Roman" w:cs="Times New Roman"/>
        </w:rPr>
        <w:t xml:space="preserve">Wykaż, że mejoza jest niezbędna do zamknięcia cyklu życiowego eukariontów rozmnażających się płciowo. </w:t>
      </w:r>
    </w:p>
    <w:p w14:paraId="29ECDEC7" w14:textId="77777777" w:rsidR="00D472FF" w:rsidRDefault="00D472FF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BEAC9D9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479F3F2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FBB0EAE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06F08051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2148733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22359AC8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1AC55DF7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F934D62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6AEBD8A7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55702F61" w14:textId="77777777" w:rsidR="00E67EC1" w:rsidRDefault="00E67EC1" w:rsidP="00D04756">
      <w:pPr>
        <w:spacing w:line="360" w:lineRule="auto"/>
        <w:jc w:val="both"/>
        <w:rPr>
          <w:rFonts w:ascii="Times New Roman" w:hAnsi="Times New Roman" w:cs="Times New Roman"/>
        </w:rPr>
      </w:pPr>
    </w:p>
    <w:p w14:paraId="7C2F3DF0" w14:textId="3B680B43" w:rsidR="00E67EC1" w:rsidRPr="00D04756" w:rsidRDefault="00E67EC1" w:rsidP="00E67EC1">
      <w:pPr>
        <w:spacing w:line="360" w:lineRule="auto"/>
        <w:jc w:val="right"/>
        <w:rPr>
          <w:rFonts w:ascii="Times New Roman" w:hAnsi="Times New Roman" w:cs="Times New Roman"/>
        </w:rPr>
      </w:pPr>
      <w:r w:rsidRPr="007D0BB4">
        <w:rPr>
          <w:rFonts w:ascii="Times New Roman" w:hAnsi="Times New Roman" w:cs="Times New Roman"/>
          <w:b/>
          <w:noProof/>
        </w:rPr>
        <w:drawing>
          <wp:inline distT="0" distB="0" distL="0" distR="0" wp14:anchorId="2184D28C" wp14:editId="7F8E0A17">
            <wp:extent cx="1960714" cy="723900"/>
            <wp:effectExtent l="0" t="0" r="1905" b="0"/>
            <wp:docPr id="1581692380" name="Obraz 1" descr="Obraz zawierający kwiat, rośli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92380" name="Obraz 1" descr="Obraz zawierający kwiat, rośli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97" cy="7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EC1" w:rsidRPr="00D0475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13FC6" w14:textId="77777777" w:rsidR="00105B8F" w:rsidRDefault="00105B8F" w:rsidP="00D04756">
      <w:pPr>
        <w:spacing w:after="0" w:line="240" w:lineRule="auto"/>
      </w:pPr>
      <w:r>
        <w:separator/>
      </w:r>
    </w:p>
  </w:endnote>
  <w:endnote w:type="continuationSeparator" w:id="0">
    <w:p w14:paraId="6AEAB8A4" w14:textId="77777777" w:rsidR="00105B8F" w:rsidRDefault="00105B8F" w:rsidP="00D0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165510"/>
      <w:docPartObj>
        <w:docPartGallery w:val="Page Numbers (Bottom of Page)"/>
        <w:docPartUnique/>
      </w:docPartObj>
    </w:sdtPr>
    <w:sdtContent>
      <w:p w14:paraId="5611BCB6" w14:textId="2F42FFCE" w:rsidR="00D04756" w:rsidRDefault="00D047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600A90" w14:textId="77777777" w:rsidR="00D04756" w:rsidRDefault="00D047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AF10" w14:textId="77777777" w:rsidR="00105B8F" w:rsidRDefault="00105B8F" w:rsidP="00D04756">
      <w:pPr>
        <w:spacing w:after="0" w:line="240" w:lineRule="auto"/>
      </w:pPr>
      <w:r>
        <w:separator/>
      </w:r>
    </w:p>
  </w:footnote>
  <w:footnote w:type="continuationSeparator" w:id="0">
    <w:p w14:paraId="15046BDB" w14:textId="77777777" w:rsidR="00105B8F" w:rsidRDefault="00105B8F" w:rsidP="00D0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43B3" w14:textId="1A44D79D" w:rsidR="00D04756" w:rsidRPr="00D04756" w:rsidRDefault="00D04756" w:rsidP="00D04756">
    <w:pPr>
      <w:pStyle w:val="Nagwek"/>
      <w:jc w:val="right"/>
      <w:rPr>
        <w:rFonts w:ascii="Times New Roman" w:hAnsi="Times New Roman" w:cs="Times New Roman"/>
      </w:rPr>
    </w:pPr>
    <w:r w:rsidRPr="00D04756">
      <w:rPr>
        <w:rFonts w:ascii="Times New Roman" w:hAnsi="Times New Roman" w:cs="Times New Roman"/>
      </w:rPr>
      <w:t>Opracowanie Szkoła biologii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0B22"/>
    <w:multiLevelType w:val="hybridMultilevel"/>
    <w:tmpl w:val="7D6AA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3438E"/>
    <w:multiLevelType w:val="hybridMultilevel"/>
    <w:tmpl w:val="AD7C1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B0F69"/>
    <w:multiLevelType w:val="hybridMultilevel"/>
    <w:tmpl w:val="CCA21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35BF9"/>
    <w:multiLevelType w:val="hybridMultilevel"/>
    <w:tmpl w:val="F6FA6D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C5195"/>
    <w:multiLevelType w:val="hybridMultilevel"/>
    <w:tmpl w:val="CC5CA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93522">
    <w:abstractNumId w:val="2"/>
  </w:num>
  <w:num w:numId="2" w16cid:durableId="1144735568">
    <w:abstractNumId w:val="0"/>
  </w:num>
  <w:num w:numId="3" w16cid:durableId="1653369317">
    <w:abstractNumId w:val="1"/>
  </w:num>
  <w:num w:numId="4" w16cid:durableId="829248032">
    <w:abstractNumId w:val="4"/>
  </w:num>
  <w:num w:numId="5" w16cid:durableId="1526558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7F"/>
    <w:rsid w:val="00105B8F"/>
    <w:rsid w:val="00111C23"/>
    <w:rsid w:val="00143C09"/>
    <w:rsid w:val="003D2BBD"/>
    <w:rsid w:val="00470752"/>
    <w:rsid w:val="00557C2F"/>
    <w:rsid w:val="005777CF"/>
    <w:rsid w:val="006B6EDD"/>
    <w:rsid w:val="00834D07"/>
    <w:rsid w:val="008402D5"/>
    <w:rsid w:val="00880AAB"/>
    <w:rsid w:val="00AF5F7F"/>
    <w:rsid w:val="00B20B2C"/>
    <w:rsid w:val="00BA0009"/>
    <w:rsid w:val="00D04756"/>
    <w:rsid w:val="00D472FF"/>
    <w:rsid w:val="00E67EC1"/>
    <w:rsid w:val="00F6687C"/>
    <w:rsid w:val="00F7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CFF6"/>
  <w15:chartTrackingRefBased/>
  <w15:docId w15:val="{78C5C594-5ED0-48A1-B3DC-6E62F9F2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F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F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F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F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F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F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F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F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F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F7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4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4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756"/>
  </w:style>
  <w:style w:type="paragraph" w:styleId="Stopka">
    <w:name w:val="footer"/>
    <w:basedOn w:val="Normalny"/>
    <w:link w:val="StopkaZnak"/>
    <w:uiPriority w:val="99"/>
    <w:unhideWhenUsed/>
    <w:rsid w:val="00D04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11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Dmowska</dc:creator>
  <cp:keywords/>
  <dc:description/>
  <cp:lastModifiedBy>Lucyna Dmowska</cp:lastModifiedBy>
  <cp:revision>7</cp:revision>
  <cp:lastPrinted>2026-07-09T08:52:00Z</cp:lastPrinted>
  <dcterms:created xsi:type="dcterms:W3CDTF">2026-07-09T05:43:00Z</dcterms:created>
  <dcterms:modified xsi:type="dcterms:W3CDTF">2026-07-10T07:35:00Z</dcterms:modified>
</cp:coreProperties>
</file>